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6AE" w:rsidRPr="00E14EF3" w:rsidRDefault="008636AE" w:rsidP="008636AE">
      <w:pPr>
        <w:jc w:val="center"/>
        <w:rPr>
          <w:rFonts w:ascii="Times New Roman" w:hAnsi="Times New Roman"/>
          <w:b/>
          <w:sz w:val="32"/>
          <w:szCs w:val="32"/>
        </w:rPr>
      </w:pPr>
      <w:r w:rsidRPr="00E14EF3">
        <w:rPr>
          <w:rFonts w:ascii="Times New Roman" w:hAnsi="Times New Roman"/>
          <w:b/>
          <w:sz w:val="32"/>
          <w:szCs w:val="32"/>
        </w:rPr>
        <w:t>АДМИНИСТРАЦИЯ</w:t>
      </w:r>
    </w:p>
    <w:p w:rsidR="008636AE" w:rsidRPr="00E14EF3" w:rsidRDefault="008636AE" w:rsidP="008636AE">
      <w:pPr>
        <w:jc w:val="center"/>
        <w:rPr>
          <w:rFonts w:ascii="Times New Roman" w:hAnsi="Times New Roman"/>
          <w:b/>
          <w:sz w:val="32"/>
          <w:szCs w:val="32"/>
        </w:rPr>
      </w:pPr>
      <w:r w:rsidRPr="00E14EF3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636AE" w:rsidRPr="00E14EF3" w:rsidRDefault="008636AE" w:rsidP="008636AE">
      <w:pPr>
        <w:jc w:val="center"/>
        <w:rPr>
          <w:rFonts w:ascii="Times New Roman" w:hAnsi="Times New Roman"/>
          <w:b/>
          <w:sz w:val="32"/>
          <w:szCs w:val="32"/>
        </w:rPr>
      </w:pPr>
      <w:r w:rsidRPr="00E14EF3">
        <w:rPr>
          <w:rFonts w:ascii="Times New Roman" w:hAnsi="Times New Roman"/>
          <w:b/>
          <w:sz w:val="32"/>
          <w:szCs w:val="32"/>
        </w:rPr>
        <w:t>ТАРАСОВСКОГО РАЙОНА РОСТОВСКОЙ  ОБЛАСТИ</w:t>
      </w:r>
    </w:p>
    <w:p w:rsidR="008636AE" w:rsidRPr="008636AE" w:rsidRDefault="008636AE" w:rsidP="008636AE">
      <w:pPr>
        <w:rPr>
          <w:rFonts w:ascii="Times New Roman" w:hAnsi="Times New Roman"/>
          <w:b/>
          <w:sz w:val="28"/>
          <w:szCs w:val="28"/>
        </w:rPr>
      </w:pPr>
    </w:p>
    <w:p w:rsidR="008636AE" w:rsidRPr="008636AE" w:rsidRDefault="008636AE" w:rsidP="008636AE">
      <w:pPr>
        <w:jc w:val="center"/>
        <w:rPr>
          <w:rFonts w:ascii="Times New Roman" w:hAnsi="Times New Roman"/>
          <w:b/>
          <w:sz w:val="32"/>
          <w:szCs w:val="32"/>
        </w:rPr>
      </w:pPr>
      <w:r w:rsidRPr="008636AE">
        <w:rPr>
          <w:rFonts w:ascii="Times New Roman" w:hAnsi="Times New Roman"/>
          <w:b/>
          <w:sz w:val="32"/>
          <w:szCs w:val="32"/>
        </w:rPr>
        <w:t>ПОСТАНОВЛЕНИЕ</w:t>
      </w:r>
    </w:p>
    <w:p w:rsidR="008636AE" w:rsidRPr="008636AE" w:rsidRDefault="008636AE" w:rsidP="008636AE">
      <w:pPr>
        <w:rPr>
          <w:rFonts w:ascii="Times New Roman" w:hAnsi="Times New Roman"/>
          <w:sz w:val="28"/>
          <w:szCs w:val="28"/>
        </w:rPr>
      </w:pPr>
    </w:p>
    <w:p w:rsidR="008636AE" w:rsidRPr="008636AE" w:rsidRDefault="008636AE" w:rsidP="008636AE">
      <w:pPr>
        <w:rPr>
          <w:rFonts w:ascii="Times New Roman" w:hAnsi="Times New Roman"/>
          <w:b/>
          <w:bCs/>
          <w:sz w:val="28"/>
          <w:szCs w:val="28"/>
        </w:rPr>
      </w:pPr>
    </w:p>
    <w:p w:rsidR="008636AE" w:rsidRPr="008636AE" w:rsidRDefault="00E6150D" w:rsidP="008843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02</w:t>
      </w:r>
      <w:r w:rsidR="00982D99">
        <w:rPr>
          <w:rFonts w:ascii="Times New Roman" w:hAnsi="Times New Roman"/>
          <w:bCs/>
          <w:sz w:val="28"/>
          <w:szCs w:val="28"/>
        </w:rPr>
        <w:t xml:space="preserve"> декабря </w:t>
      </w:r>
      <w:r w:rsidR="008636AE" w:rsidRPr="00982D99">
        <w:rPr>
          <w:rFonts w:ascii="Times New Roman" w:hAnsi="Times New Roman"/>
          <w:sz w:val="28"/>
          <w:szCs w:val="28"/>
        </w:rPr>
        <w:t>20</w:t>
      </w:r>
      <w:r w:rsidR="00E468B1" w:rsidRPr="00982D99">
        <w:rPr>
          <w:rFonts w:ascii="Times New Roman" w:hAnsi="Times New Roman"/>
          <w:sz w:val="28"/>
          <w:szCs w:val="28"/>
        </w:rPr>
        <w:t>11</w:t>
      </w:r>
      <w:r w:rsidR="008636AE" w:rsidRPr="008636AE">
        <w:rPr>
          <w:rFonts w:ascii="Times New Roman" w:hAnsi="Times New Roman"/>
          <w:sz w:val="28"/>
          <w:szCs w:val="28"/>
        </w:rPr>
        <w:t xml:space="preserve"> г.</w:t>
      </w:r>
      <w:r w:rsidR="0005558B">
        <w:rPr>
          <w:rFonts w:ascii="Times New Roman" w:hAnsi="Times New Roman"/>
          <w:sz w:val="28"/>
          <w:szCs w:val="28"/>
        </w:rPr>
        <w:t xml:space="preserve"> </w:t>
      </w:r>
      <w:r w:rsidR="008636AE">
        <w:rPr>
          <w:rFonts w:ascii="Times New Roman" w:hAnsi="Times New Roman"/>
          <w:sz w:val="28"/>
          <w:szCs w:val="28"/>
        </w:rPr>
        <w:t xml:space="preserve">            </w:t>
      </w:r>
      <w:r w:rsidR="008636AE" w:rsidRPr="008636AE">
        <w:rPr>
          <w:rFonts w:ascii="Times New Roman" w:hAnsi="Times New Roman"/>
          <w:sz w:val="28"/>
          <w:szCs w:val="28"/>
        </w:rPr>
        <w:t xml:space="preserve">                   </w:t>
      </w:r>
      <w:r w:rsidR="008636AE" w:rsidRPr="00982D99">
        <w:rPr>
          <w:rFonts w:ascii="Times New Roman" w:hAnsi="Times New Roman"/>
          <w:sz w:val="28"/>
          <w:szCs w:val="28"/>
        </w:rPr>
        <w:t>№</w:t>
      </w:r>
      <w:r w:rsidR="00982D99" w:rsidRPr="00982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92</w:t>
      </w:r>
      <w:r w:rsidR="008636AE" w:rsidRPr="00884378">
        <w:rPr>
          <w:rFonts w:ascii="Times New Roman" w:hAnsi="Times New Roman"/>
          <w:b/>
          <w:sz w:val="28"/>
          <w:szCs w:val="28"/>
        </w:rPr>
        <w:t xml:space="preserve">   </w:t>
      </w:r>
      <w:r w:rsidR="008636AE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8636AE" w:rsidRPr="008636AE" w:rsidRDefault="008636AE" w:rsidP="008636AE">
      <w:pPr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BE4B9B" w:rsidRDefault="00E468B1" w:rsidP="00E6150D">
      <w:pPr>
        <w:jc w:val="center"/>
        <w:rPr>
          <w:rFonts w:ascii="Times New Roman" w:hAnsi="Times New Roman"/>
          <w:sz w:val="28"/>
          <w:szCs w:val="28"/>
        </w:rPr>
      </w:pPr>
      <w:r w:rsidRPr="00982D99">
        <w:rPr>
          <w:rFonts w:ascii="Times New Roman" w:hAnsi="Times New Roman"/>
          <w:sz w:val="28"/>
          <w:szCs w:val="28"/>
        </w:rPr>
        <w:t>О</w:t>
      </w:r>
      <w:r w:rsidR="00E6150D">
        <w:rPr>
          <w:rFonts w:ascii="Times New Roman" w:hAnsi="Times New Roman"/>
          <w:sz w:val="28"/>
          <w:szCs w:val="28"/>
        </w:rPr>
        <w:t>б</w:t>
      </w:r>
      <w:r w:rsidRPr="00982D99">
        <w:rPr>
          <w:rFonts w:ascii="Times New Roman" w:hAnsi="Times New Roman"/>
          <w:sz w:val="28"/>
          <w:szCs w:val="28"/>
        </w:rPr>
        <w:t xml:space="preserve"> </w:t>
      </w:r>
      <w:r w:rsidR="00E6150D">
        <w:rPr>
          <w:rFonts w:ascii="Times New Roman" w:hAnsi="Times New Roman"/>
          <w:sz w:val="28"/>
          <w:szCs w:val="28"/>
        </w:rPr>
        <w:t xml:space="preserve">утверждении порядка составления и утверждения </w:t>
      </w:r>
    </w:p>
    <w:p w:rsidR="00BE4B9B" w:rsidRDefault="00E6150D" w:rsidP="00E615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отчета о результатах деятельности муниципального </w:t>
      </w:r>
    </w:p>
    <w:p w:rsidR="00BE4B9B" w:rsidRDefault="00E6150D" w:rsidP="00E615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бюджетного учреждения и об использовании </w:t>
      </w:r>
    </w:p>
    <w:p w:rsidR="00F34375" w:rsidRPr="00982D99" w:rsidRDefault="00E6150D" w:rsidP="00E615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закрепленного за ним муниципального имущества</w:t>
      </w:r>
    </w:p>
    <w:p w:rsidR="00F34375" w:rsidRPr="00B0721B" w:rsidRDefault="00F34375" w:rsidP="00D602DF">
      <w:pPr>
        <w:rPr>
          <w:rFonts w:ascii="Times New Roman" w:hAnsi="Times New Roman"/>
          <w:sz w:val="28"/>
          <w:szCs w:val="28"/>
        </w:rPr>
      </w:pPr>
    </w:p>
    <w:p w:rsidR="00F34375" w:rsidRPr="00B0721B" w:rsidRDefault="00F34375" w:rsidP="00F34375">
      <w:pPr>
        <w:jc w:val="center"/>
        <w:rPr>
          <w:rFonts w:ascii="Times New Roman" w:hAnsi="Times New Roman"/>
          <w:sz w:val="28"/>
          <w:szCs w:val="28"/>
        </w:rPr>
      </w:pPr>
    </w:p>
    <w:p w:rsidR="00F34375" w:rsidRPr="00E6150D" w:rsidRDefault="00E6150D" w:rsidP="00F3437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6150D">
        <w:rPr>
          <w:rFonts w:ascii="Times New Roman" w:hAnsi="Times New Roman"/>
          <w:sz w:val="28"/>
          <w:szCs w:val="28"/>
        </w:rPr>
        <w:t xml:space="preserve"> соответствии с подпунктом 10 пункта 3.3 статьи 32 Федерального закона от 12 января 1996 года №7-ФЗ «О некоммерческих организациях» и Приказом Министерства Финансов Российской Федерации от 30 сентября 2010 года №114н 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</w:t>
      </w:r>
    </w:p>
    <w:p w:rsidR="00F34375" w:rsidRPr="00B0721B" w:rsidRDefault="00F34375" w:rsidP="00F3437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34375" w:rsidRPr="00B0721B" w:rsidRDefault="00F34375" w:rsidP="00F34375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B0721B">
        <w:rPr>
          <w:rFonts w:ascii="Times New Roman" w:hAnsi="Times New Roman"/>
          <w:sz w:val="28"/>
          <w:szCs w:val="28"/>
        </w:rPr>
        <w:t>ПОСТАНОВЛЯЮ:</w:t>
      </w:r>
    </w:p>
    <w:p w:rsidR="00F34375" w:rsidRPr="00B0721B" w:rsidRDefault="00F34375" w:rsidP="00F34375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B4C38" w:rsidRDefault="00E6150D" w:rsidP="00BE4B9B">
      <w:pPr>
        <w:numPr>
          <w:ilvl w:val="0"/>
          <w:numId w:val="6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</w:t>
      </w:r>
      <w:r w:rsidR="00EE14BE">
        <w:rPr>
          <w:rFonts w:ascii="Times New Roman" w:hAnsi="Times New Roman"/>
          <w:sz w:val="28"/>
          <w:szCs w:val="28"/>
        </w:rPr>
        <w:t xml:space="preserve">илагаемый </w:t>
      </w:r>
      <w:r w:rsidR="00785B01">
        <w:rPr>
          <w:rFonts w:ascii="Times New Roman" w:hAnsi="Times New Roman"/>
          <w:sz w:val="28"/>
          <w:szCs w:val="28"/>
        </w:rPr>
        <w:t>П</w:t>
      </w:r>
      <w:r w:rsidR="00EE14BE">
        <w:rPr>
          <w:rFonts w:ascii="Times New Roman" w:hAnsi="Times New Roman"/>
          <w:sz w:val="28"/>
          <w:szCs w:val="28"/>
        </w:rPr>
        <w:t>орядок составления и утверждения отчета о результатах деятельности муниципального бюджетного учреждения и об использовании закрепленного за ним муниципального имущества согласно приложени</w:t>
      </w:r>
      <w:r w:rsidR="00BE4B9B">
        <w:rPr>
          <w:rFonts w:ascii="Times New Roman" w:hAnsi="Times New Roman"/>
          <w:sz w:val="28"/>
          <w:szCs w:val="28"/>
        </w:rPr>
        <w:t>я</w:t>
      </w:r>
      <w:r w:rsidR="00EE14BE">
        <w:rPr>
          <w:rFonts w:ascii="Times New Roman" w:hAnsi="Times New Roman"/>
          <w:sz w:val="28"/>
          <w:szCs w:val="28"/>
        </w:rPr>
        <w:t>.</w:t>
      </w:r>
    </w:p>
    <w:p w:rsidR="00BE4B9B" w:rsidRDefault="00BE4B9B" w:rsidP="00BE4B9B">
      <w:pPr>
        <w:numPr>
          <w:ilvl w:val="0"/>
          <w:numId w:val="6"/>
        </w:numPr>
        <w:ind w:left="142" w:firstLine="0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обнародования.</w:t>
      </w:r>
    </w:p>
    <w:p w:rsidR="00BE4B9B" w:rsidRDefault="00BE4B9B" w:rsidP="00BE4B9B">
      <w:pPr>
        <w:numPr>
          <w:ilvl w:val="0"/>
          <w:numId w:val="6"/>
        </w:numPr>
        <w:ind w:hanging="927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</w:t>
      </w:r>
      <w:r>
        <w:rPr>
          <w:rStyle w:val="FontStyle16"/>
          <w:rFonts w:ascii="Times New Roman" w:hAnsi="Times New Roman" w:cs="Times New Roman"/>
          <w:sz w:val="28"/>
          <w:szCs w:val="28"/>
        </w:rPr>
        <w:t>оставляю за собой.</w:t>
      </w:r>
    </w:p>
    <w:p w:rsidR="00BE4B9B" w:rsidRDefault="00BE4B9B" w:rsidP="00BE4B9B">
      <w:pPr>
        <w:ind w:left="1069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DC0B2A" w:rsidRPr="00DC0B2A" w:rsidRDefault="00DC0B2A" w:rsidP="00DC0B2A">
      <w:pPr>
        <w:rPr>
          <w:rFonts w:ascii="Times New Roman" w:hAnsi="Times New Roman"/>
          <w:sz w:val="28"/>
          <w:szCs w:val="28"/>
        </w:rPr>
      </w:pPr>
    </w:p>
    <w:p w:rsidR="00DC0B2A" w:rsidRDefault="00DC0B2A" w:rsidP="00DC0B2A">
      <w:pPr>
        <w:rPr>
          <w:rFonts w:ascii="Times New Roman" w:hAnsi="Times New Roman"/>
          <w:sz w:val="28"/>
          <w:szCs w:val="28"/>
        </w:rPr>
      </w:pPr>
    </w:p>
    <w:p w:rsidR="00BE4B9B" w:rsidRPr="00DC0B2A" w:rsidRDefault="00BE4B9B" w:rsidP="00DC0B2A">
      <w:pPr>
        <w:rPr>
          <w:rFonts w:ascii="Times New Roman" w:hAnsi="Times New Roman"/>
          <w:sz w:val="28"/>
          <w:szCs w:val="28"/>
        </w:rPr>
      </w:pPr>
    </w:p>
    <w:p w:rsidR="00DC0B2A" w:rsidRPr="00DC0B2A" w:rsidRDefault="00DC0B2A" w:rsidP="00DC0B2A">
      <w:pPr>
        <w:rPr>
          <w:rFonts w:ascii="Times New Roman" w:hAnsi="Times New Roman"/>
          <w:sz w:val="28"/>
          <w:szCs w:val="28"/>
        </w:rPr>
      </w:pPr>
      <w:r w:rsidRPr="00DC0B2A">
        <w:rPr>
          <w:rFonts w:ascii="Times New Roman" w:hAnsi="Times New Roman"/>
          <w:sz w:val="28"/>
          <w:szCs w:val="28"/>
        </w:rPr>
        <w:t xml:space="preserve">                Глава Красновского</w:t>
      </w:r>
    </w:p>
    <w:p w:rsidR="00DC0B2A" w:rsidRPr="00DC0B2A" w:rsidRDefault="00DC0B2A" w:rsidP="00DC0B2A">
      <w:pPr>
        <w:rPr>
          <w:rFonts w:ascii="Times New Roman" w:hAnsi="Times New Roman"/>
          <w:sz w:val="28"/>
          <w:szCs w:val="28"/>
        </w:rPr>
      </w:pPr>
      <w:r w:rsidRPr="00DC0B2A">
        <w:rPr>
          <w:rFonts w:ascii="Times New Roman" w:hAnsi="Times New Roman"/>
          <w:sz w:val="28"/>
          <w:szCs w:val="28"/>
        </w:rPr>
        <w:t xml:space="preserve">                сельского поселения                                     Г.В.Бадаев</w:t>
      </w:r>
    </w:p>
    <w:p w:rsidR="00DC0B2A" w:rsidRDefault="00DC0B2A" w:rsidP="00DC0B2A">
      <w:pPr>
        <w:rPr>
          <w:rFonts w:ascii="Times New Roman" w:hAnsi="Times New Roman"/>
          <w:sz w:val="28"/>
          <w:szCs w:val="28"/>
        </w:rPr>
      </w:pPr>
    </w:p>
    <w:p w:rsidR="00075546" w:rsidRDefault="00075546" w:rsidP="00DC0B2A">
      <w:pPr>
        <w:rPr>
          <w:rFonts w:ascii="Times New Roman" w:hAnsi="Times New Roman"/>
          <w:sz w:val="28"/>
          <w:szCs w:val="28"/>
        </w:rPr>
      </w:pPr>
    </w:p>
    <w:p w:rsidR="00075546" w:rsidRDefault="00075546" w:rsidP="00DC0B2A">
      <w:pPr>
        <w:rPr>
          <w:rFonts w:ascii="Times New Roman" w:hAnsi="Times New Roman"/>
          <w:sz w:val="28"/>
          <w:szCs w:val="28"/>
        </w:rPr>
      </w:pPr>
    </w:p>
    <w:p w:rsidR="00075546" w:rsidRDefault="00075546" w:rsidP="00DC0B2A">
      <w:pPr>
        <w:rPr>
          <w:rFonts w:ascii="Times New Roman" w:hAnsi="Times New Roman"/>
          <w:sz w:val="28"/>
          <w:szCs w:val="28"/>
        </w:rPr>
      </w:pPr>
    </w:p>
    <w:p w:rsidR="00075546" w:rsidRDefault="00075546" w:rsidP="00DC0B2A">
      <w:pPr>
        <w:rPr>
          <w:rFonts w:ascii="Times New Roman" w:hAnsi="Times New Roman"/>
          <w:sz w:val="28"/>
          <w:szCs w:val="28"/>
        </w:rPr>
      </w:pPr>
    </w:p>
    <w:p w:rsidR="00075546" w:rsidRDefault="00075546" w:rsidP="00DC0B2A">
      <w:pPr>
        <w:rPr>
          <w:rFonts w:ascii="Times New Roman" w:hAnsi="Times New Roman"/>
          <w:sz w:val="28"/>
          <w:szCs w:val="28"/>
        </w:rPr>
      </w:pPr>
    </w:p>
    <w:p w:rsidR="00075546" w:rsidRPr="00075546" w:rsidRDefault="00075546" w:rsidP="00075546">
      <w:pPr>
        <w:jc w:val="right"/>
        <w:rPr>
          <w:rFonts w:ascii="Times New Roman" w:hAnsi="Times New Roman"/>
          <w:sz w:val="20"/>
          <w:szCs w:val="20"/>
        </w:rPr>
      </w:pPr>
      <w:r w:rsidRPr="00075546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075546" w:rsidRPr="00075546" w:rsidRDefault="00075546" w:rsidP="00075546">
      <w:pPr>
        <w:jc w:val="right"/>
        <w:rPr>
          <w:rFonts w:ascii="Times New Roman" w:hAnsi="Times New Roman"/>
          <w:sz w:val="20"/>
          <w:szCs w:val="20"/>
        </w:rPr>
      </w:pPr>
      <w:r w:rsidRPr="00075546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075546" w:rsidRPr="00075546" w:rsidRDefault="00075546" w:rsidP="00075546">
      <w:pPr>
        <w:jc w:val="right"/>
        <w:rPr>
          <w:rFonts w:ascii="Times New Roman" w:hAnsi="Times New Roman"/>
          <w:sz w:val="20"/>
          <w:szCs w:val="20"/>
        </w:rPr>
      </w:pPr>
      <w:r w:rsidRPr="00075546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075546" w:rsidRPr="00075546" w:rsidRDefault="00075546" w:rsidP="00075546">
      <w:pPr>
        <w:jc w:val="right"/>
        <w:rPr>
          <w:rFonts w:ascii="Times New Roman" w:hAnsi="Times New Roman"/>
          <w:sz w:val="20"/>
          <w:szCs w:val="20"/>
        </w:rPr>
      </w:pPr>
      <w:r w:rsidRPr="00075546">
        <w:rPr>
          <w:rFonts w:ascii="Times New Roman" w:hAnsi="Times New Roman"/>
          <w:sz w:val="20"/>
          <w:szCs w:val="20"/>
        </w:rPr>
        <w:t>№ 92 от 02.12.2011</w:t>
      </w:r>
    </w:p>
    <w:p w:rsidR="00075546" w:rsidRPr="00075546" w:rsidRDefault="00075546" w:rsidP="00075546">
      <w:pPr>
        <w:rPr>
          <w:rFonts w:ascii="Times New Roman" w:hAnsi="Times New Roman"/>
          <w:sz w:val="28"/>
          <w:szCs w:val="28"/>
        </w:rPr>
      </w:pPr>
    </w:p>
    <w:p w:rsidR="00075546" w:rsidRPr="00075546" w:rsidRDefault="00075546" w:rsidP="00075546">
      <w:pPr>
        <w:rPr>
          <w:rFonts w:ascii="Times New Roman" w:hAnsi="Times New Roman"/>
          <w:sz w:val="28"/>
          <w:szCs w:val="28"/>
        </w:rPr>
      </w:pPr>
    </w:p>
    <w:p w:rsidR="00075546" w:rsidRPr="00075546" w:rsidRDefault="00075546" w:rsidP="00075546">
      <w:pPr>
        <w:jc w:val="center"/>
        <w:rPr>
          <w:rFonts w:ascii="Times New Roman" w:hAnsi="Times New Roman"/>
          <w:b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</w:rPr>
        <w:t>Порядок составления и утверждения отчета о результатах деятельности муниципального бюджетного учреждения и об использовании закрепленного за ним муниципального имущества</w:t>
      </w:r>
    </w:p>
    <w:p w:rsidR="00075546" w:rsidRPr="00075546" w:rsidRDefault="00075546" w:rsidP="00075546">
      <w:pPr>
        <w:rPr>
          <w:rFonts w:ascii="Times New Roman" w:hAnsi="Times New Roman"/>
          <w:b/>
          <w:sz w:val="28"/>
          <w:szCs w:val="28"/>
        </w:rPr>
      </w:pPr>
    </w:p>
    <w:p w:rsidR="00075546" w:rsidRPr="00075546" w:rsidRDefault="00075546" w:rsidP="00075546">
      <w:pPr>
        <w:jc w:val="center"/>
        <w:rPr>
          <w:rFonts w:ascii="Times New Roman" w:hAnsi="Times New Roman"/>
          <w:b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75546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75546" w:rsidRPr="00075546" w:rsidRDefault="00075546" w:rsidP="00075546">
      <w:pPr>
        <w:rPr>
          <w:rFonts w:ascii="Times New Roman" w:hAnsi="Times New Roman"/>
          <w:sz w:val="28"/>
          <w:szCs w:val="28"/>
        </w:rPr>
      </w:pP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</w:rPr>
        <w:t>1.</w:t>
      </w:r>
      <w:r w:rsidRPr="00075546">
        <w:rPr>
          <w:rFonts w:ascii="Times New Roman" w:hAnsi="Times New Roman"/>
          <w:sz w:val="28"/>
          <w:szCs w:val="28"/>
        </w:rPr>
        <w:t xml:space="preserve"> Настоящий Порядок разработан в соответствии с подпунктом 10 пункта 3.3 статьи 32 Федерального закона от 12 января 1996 года №7-ФЗ «О некоммерческих организациях» и Приказом Министерства Финансов Российской Федерации от 30 сентября 2010 года №114н 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имущества».</w:t>
      </w:r>
    </w:p>
    <w:p w:rsidR="00075546" w:rsidRPr="00075546" w:rsidRDefault="00075546" w:rsidP="00075546">
      <w:pPr>
        <w:rPr>
          <w:rFonts w:ascii="Times New Roman" w:hAnsi="Times New Roman"/>
          <w:sz w:val="28"/>
          <w:szCs w:val="28"/>
        </w:rPr>
      </w:pPr>
    </w:p>
    <w:p w:rsidR="00075546" w:rsidRPr="00075546" w:rsidRDefault="00075546" w:rsidP="00075546">
      <w:pPr>
        <w:jc w:val="center"/>
        <w:rPr>
          <w:rFonts w:ascii="Times New Roman" w:hAnsi="Times New Roman"/>
          <w:b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75546">
        <w:rPr>
          <w:rFonts w:ascii="Times New Roman" w:hAnsi="Times New Roman"/>
          <w:b/>
          <w:sz w:val="28"/>
          <w:szCs w:val="28"/>
        </w:rPr>
        <w:t>. Порядок составления отчета</w:t>
      </w:r>
    </w:p>
    <w:p w:rsidR="00075546" w:rsidRPr="00075546" w:rsidRDefault="00075546" w:rsidP="00075546">
      <w:pPr>
        <w:rPr>
          <w:rFonts w:ascii="Times New Roman" w:hAnsi="Times New Roman"/>
          <w:sz w:val="28"/>
          <w:szCs w:val="28"/>
        </w:rPr>
      </w:pP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</w:rPr>
        <w:t>2.</w:t>
      </w:r>
      <w:r w:rsidRPr="00075546">
        <w:rPr>
          <w:rFonts w:ascii="Times New Roman" w:hAnsi="Times New Roman"/>
          <w:sz w:val="28"/>
          <w:szCs w:val="28"/>
        </w:rPr>
        <w:t xml:space="preserve"> Отчет составляется в соответствии с настоящими Порядком муниципальным бюджетным учреждением с учетом требований законодательства Российской Федерации о защите государственной тайны.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</w:rPr>
        <w:t>3.</w:t>
      </w:r>
      <w:r w:rsidRPr="00075546">
        <w:rPr>
          <w:rFonts w:ascii="Times New Roman" w:hAnsi="Times New Roman"/>
          <w:sz w:val="28"/>
          <w:szCs w:val="28"/>
        </w:rPr>
        <w:t xml:space="preserve"> Отчет составляется в валюте Российской Федерации (в части показателей в денежном выражении) по состоянию на 1 января года, следующего за отчетным.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</w:rPr>
        <w:t>4.</w:t>
      </w:r>
      <w:r w:rsidRPr="00075546">
        <w:rPr>
          <w:rFonts w:ascii="Times New Roman" w:hAnsi="Times New Roman"/>
          <w:sz w:val="28"/>
          <w:szCs w:val="28"/>
        </w:rPr>
        <w:t xml:space="preserve"> Отчет учреждения составляется в разрезе следующих разделов: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раздел 1 «Общие сведения об учреждении»;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раздел 2 «Результат деятельности учреждения»;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-раздел3 «Об использовании имущества, закрепленного за учреждением».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</w:rPr>
        <w:t>5.</w:t>
      </w:r>
      <w:r w:rsidRPr="00075546">
        <w:rPr>
          <w:rFonts w:ascii="Times New Roman" w:hAnsi="Times New Roman"/>
          <w:sz w:val="28"/>
          <w:szCs w:val="28"/>
        </w:rPr>
        <w:t xml:space="preserve"> В разделе 1 «Общие сведения об учреждении» указываются: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перечень услуг (работ), которые оказываются потребителям за плату в случаях, предусмотренных нормативными правовыми актами с указанием потребителей указанных услуг (работ);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перечень разрешительных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количество штатных единиц учреждения (указываются данные о количественном составе и квалификации сотрудников учреждения, на начало и на конец отчетного года; в случае изменения количества штатных единиц учреждения указываются причины, приведшие к их изменению на конец отчетного периода);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среднегодовая численность работников учреждения;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средняя заработная плата работников учреждения в разрезе источников финансирования;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средняя заработная плата руководителя учреждения.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</w:rPr>
        <w:t>6.</w:t>
      </w:r>
      <w:r w:rsidRPr="00075546">
        <w:rPr>
          <w:rFonts w:ascii="Times New Roman" w:hAnsi="Times New Roman"/>
          <w:sz w:val="28"/>
          <w:szCs w:val="28"/>
        </w:rPr>
        <w:t xml:space="preserve"> В разделе 2 «Результат деятельности учреждения» указываются: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учреждения (далее - план)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суммы доходов, полученных учреждением от оказания платных услуг (выполнения работ);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цены (тарифы) на платные услуги (работы), оказываемые потребителям (в динамике в течение отчетного периода);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общее количество потребителей, воспользовавшихся услугами (работами) учреждения (в том числе платными для потребителей);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количество жалоб потребителей и принятые по результатам их рассмотрения меры;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информация о проверках деятельности учреждения, проведенных уполномоченными органами, с указанием предмета проверок, их результатов, а также о принятых мерах по устранению выявленных нарушений.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</w:rPr>
        <w:t>7.</w:t>
      </w:r>
      <w:r w:rsidRPr="00075546">
        <w:rPr>
          <w:rFonts w:ascii="Times New Roman" w:hAnsi="Times New Roman"/>
          <w:sz w:val="28"/>
          <w:szCs w:val="28"/>
        </w:rPr>
        <w:t xml:space="preserve"> Бюджетные учреждения помимо информации указанной в пункте 6 настоящего Порядка в разделе 2 «Результат деятельности учреждения» указывают следующие сведения: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суммы кассовых и плановых поступлений (с учетом возвратов) в разрезе поступлений, предусмотренных планом;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суммы кассовых и плановых выплат (с учетом восстановленных кассовых выплат) в разрезе выплат, предусмотренных планом.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</w:rPr>
        <w:t xml:space="preserve">8. </w:t>
      </w:r>
      <w:r w:rsidRPr="00075546">
        <w:rPr>
          <w:rFonts w:ascii="Times New Roman" w:hAnsi="Times New Roman"/>
          <w:sz w:val="28"/>
          <w:szCs w:val="28"/>
        </w:rPr>
        <w:t>В разделе 3 «Об использовании имущества, закрепленного за учреждением» бюджетным учреждением указывается на начало и на конец отчетного года: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балансовая (остаточная) стоимость недвижимого имущества, находящегося у учреждения на праве хозяйственного ведения;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балансовая (остаточная) стоимость недвижимого имущества, находящегося у учреждения на праве хозяйственного ведения, и переданного в аренду;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балансовая (остаточная) стоимость недвижимого имущества, находящегося у учреждения на праве хозяйственного ведения, и переданного в безвозмездное пользование;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балансовая (остаточная) стоимость движимого имущества, находящегося у учреждения на праве хозяйственного ведения;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балансовая (остаточная) стоимость движимого имущества, находящегося у учреждения на праве хозяйственного ведения, и переданного в аренду;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балансовая (остаточная) стоимость движимого имущества, находящегося у учреждения на праве хозяйственного ведения, и переданного в безвозмездное пользование;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площадь объектов недвижимого имущества, находящегося у учреждения на праве хозяйственного ведения;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площадь объектов недвижимого имущества, находящегося у учреждения на праве хозяйственного ведения, и переданного в аренду;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площадь объектов недвижимого имущества, находящегося у учреждения на праве хозяйственного ведения, и переданного в безвозмездное пользование;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количество объектов недвижимого имущества, находящегося у учреждения на праве хозяйственного ведения;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объем средств, полученных в отчетном году от распоряжения в установленном поряд</w:t>
      </w:r>
      <w:r w:rsidRPr="00075546">
        <w:rPr>
          <w:rFonts w:ascii="Times New Roman" w:hAnsi="Times New Roman"/>
          <w:sz w:val="28"/>
          <w:szCs w:val="28"/>
        </w:rPr>
        <w:t>к</w:t>
      </w:r>
      <w:r w:rsidRPr="00075546">
        <w:rPr>
          <w:rFonts w:ascii="Times New Roman" w:hAnsi="Times New Roman"/>
          <w:sz w:val="28"/>
          <w:szCs w:val="28"/>
        </w:rPr>
        <w:t>е имуществом, находящимся у учреждения на праве хозяйственного ведения.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</w:rPr>
        <w:t>9.</w:t>
      </w:r>
      <w:r w:rsidRPr="00075546">
        <w:rPr>
          <w:rFonts w:ascii="Times New Roman" w:hAnsi="Times New Roman"/>
          <w:sz w:val="28"/>
          <w:szCs w:val="28"/>
        </w:rPr>
        <w:t xml:space="preserve"> Бюджетные учреждения помимо информации указанной в пункте 8 настоящего Порядка в разделе 3 «Об использовании имущества, закрепленного за учреждением» указывают следующие сведения: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деятельности;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- общая балансовая (остаточная) стоимость особо ценного движимого имущества, находящегося у учреждения на праве хозяйственного ведения.</w:t>
      </w:r>
    </w:p>
    <w:p w:rsidR="00075546" w:rsidRPr="00075546" w:rsidRDefault="00075546" w:rsidP="00075546">
      <w:pPr>
        <w:rPr>
          <w:rFonts w:ascii="Times New Roman" w:hAnsi="Times New Roman"/>
          <w:b/>
          <w:sz w:val="28"/>
          <w:szCs w:val="28"/>
        </w:rPr>
      </w:pPr>
    </w:p>
    <w:p w:rsidR="00075546" w:rsidRPr="00075546" w:rsidRDefault="00075546" w:rsidP="00075546">
      <w:pPr>
        <w:jc w:val="center"/>
        <w:rPr>
          <w:rFonts w:ascii="Times New Roman" w:hAnsi="Times New Roman"/>
          <w:b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75546">
        <w:rPr>
          <w:rFonts w:ascii="Times New Roman" w:hAnsi="Times New Roman"/>
          <w:b/>
          <w:sz w:val="28"/>
          <w:szCs w:val="28"/>
        </w:rPr>
        <w:t>. Порядок утверждения и опубликования отчета</w:t>
      </w:r>
    </w:p>
    <w:p w:rsidR="00075546" w:rsidRPr="00075546" w:rsidRDefault="00075546" w:rsidP="00075546">
      <w:pPr>
        <w:rPr>
          <w:rFonts w:ascii="Times New Roman" w:hAnsi="Times New Roman"/>
          <w:b/>
          <w:sz w:val="28"/>
          <w:szCs w:val="28"/>
        </w:rPr>
      </w:pP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b/>
          <w:sz w:val="28"/>
          <w:szCs w:val="28"/>
        </w:rPr>
        <w:t>10.</w:t>
      </w:r>
      <w:r w:rsidRPr="00075546">
        <w:rPr>
          <w:rFonts w:ascii="Times New Roman" w:hAnsi="Times New Roman"/>
          <w:sz w:val="28"/>
          <w:szCs w:val="28"/>
        </w:rPr>
        <w:t xml:space="preserve"> Отчет бюджетного учреждения утверждается руководителем учреждения и предоставляется на согласование в орган, осуществляющий функции и полномочия учредителя в срок, установленный для представления годовой бухгалтерской отчетности.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Орган, осуществляющий функции и полномочия учредителя рассматривает отчет в течение 10 дней, и согласовывает его или возвращает на доработку с указанием причин, послуживших основанием для возврата.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b/>
          <w:bCs/>
          <w:sz w:val="28"/>
          <w:szCs w:val="28"/>
        </w:rPr>
        <w:t>11.</w:t>
      </w:r>
      <w:r w:rsidRPr="00075546">
        <w:rPr>
          <w:rFonts w:ascii="Times New Roman" w:hAnsi="Times New Roman"/>
          <w:bCs/>
          <w:sz w:val="28"/>
          <w:szCs w:val="28"/>
        </w:rPr>
        <w:t xml:space="preserve"> </w:t>
      </w:r>
      <w:r w:rsidRPr="00075546">
        <w:rPr>
          <w:rFonts w:ascii="Times New Roman" w:hAnsi="Times New Roman"/>
          <w:sz w:val="28"/>
          <w:szCs w:val="28"/>
        </w:rPr>
        <w:t>По решению органа, осуществляющего функции и полномочия учредителя, отчет учреждения размещается на официальном сайте администрации Красновского сельского поселения.</w:t>
      </w:r>
    </w:p>
    <w:p w:rsidR="00075546" w:rsidRPr="00075546" w:rsidRDefault="00075546" w:rsidP="00075546">
      <w:pPr>
        <w:jc w:val="both"/>
        <w:rPr>
          <w:rFonts w:ascii="Times New Roman" w:hAnsi="Times New Roman"/>
          <w:sz w:val="28"/>
          <w:szCs w:val="28"/>
        </w:rPr>
      </w:pPr>
    </w:p>
    <w:p w:rsidR="00075546" w:rsidRPr="00075546" w:rsidRDefault="00075546" w:rsidP="00075546">
      <w:pPr>
        <w:rPr>
          <w:rFonts w:ascii="Times New Roman" w:hAnsi="Times New Roman"/>
          <w:sz w:val="28"/>
          <w:szCs w:val="28"/>
        </w:rPr>
      </w:pPr>
    </w:p>
    <w:p w:rsidR="00075546" w:rsidRPr="00075546" w:rsidRDefault="00075546" w:rsidP="00075546">
      <w:pPr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Глава Красновского</w:t>
      </w:r>
    </w:p>
    <w:p w:rsidR="00075546" w:rsidRPr="00075546" w:rsidRDefault="00075546" w:rsidP="00075546">
      <w:pPr>
        <w:rPr>
          <w:rFonts w:ascii="Times New Roman" w:hAnsi="Times New Roman"/>
          <w:sz w:val="28"/>
          <w:szCs w:val="28"/>
        </w:rPr>
      </w:pPr>
      <w:r w:rsidRPr="00075546">
        <w:rPr>
          <w:rFonts w:ascii="Times New Roman" w:hAnsi="Times New Roman"/>
          <w:sz w:val="28"/>
          <w:szCs w:val="28"/>
        </w:rPr>
        <w:t>сельского поселения                                           Г.В.Бадаев</w:t>
      </w:r>
    </w:p>
    <w:p w:rsidR="00075546" w:rsidRPr="00DC0B2A" w:rsidRDefault="00075546" w:rsidP="00DC0B2A">
      <w:pPr>
        <w:rPr>
          <w:rFonts w:ascii="Times New Roman" w:hAnsi="Times New Roman"/>
          <w:sz w:val="28"/>
          <w:szCs w:val="28"/>
        </w:rPr>
      </w:pPr>
    </w:p>
    <w:sectPr w:rsidR="00075546" w:rsidRPr="00DC0B2A" w:rsidSect="00EF6005">
      <w:footerReference w:type="even" r:id="rId7"/>
      <w:footerReference w:type="default" r:id="rId8"/>
      <w:pgSz w:w="11906" w:h="16838"/>
      <w:pgMar w:top="1134" w:right="851" w:bottom="1077" w:left="16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6577" w:rsidRDefault="007F6577">
      <w:r>
        <w:separator/>
      </w:r>
    </w:p>
  </w:endnote>
  <w:endnote w:type="continuationSeparator" w:id="0">
    <w:p w:rsidR="007F6577" w:rsidRDefault="007F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61B" w:rsidRDefault="000C561B" w:rsidP="007306A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561B" w:rsidRDefault="000C561B" w:rsidP="007306A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61B" w:rsidRDefault="000C561B" w:rsidP="007306AB">
    <w:pPr>
      <w:pStyle w:val="a6"/>
      <w:ind w:right="360"/>
      <w:jc w:val="right"/>
    </w:pPr>
  </w:p>
  <w:p w:rsidR="000C561B" w:rsidRDefault="000C561B" w:rsidP="007306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6577" w:rsidRDefault="007F6577">
      <w:r>
        <w:separator/>
      </w:r>
    </w:p>
  </w:footnote>
  <w:footnote w:type="continuationSeparator" w:id="0">
    <w:p w:rsidR="007F6577" w:rsidRDefault="007F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AA3DFE"/>
    <w:multiLevelType w:val="hybridMultilevel"/>
    <w:tmpl w:val="56A8F590"/>
    <w:lvl w:ilvl="0" w:tplc="E6C82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45F3F"/>
    <w:multiLevelType w:val="multilevel"/>
    <w:tmpl w:val="53E26186"/>
    <w:lvl w:ilvl="0">
      <w:start w:val="1"/>
      <w:numFmt w:val="decimal"/>
      <w:lvlText w:val="%1."/>
      <w:lvlJc w:val="left"/>
      <w:pPr>
        <w:ind w:left="2235" w:hanging="15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7B7"/>
    <w:rsid w:val="00035528"/>
    <w:rsid w:val="0004654E"/>
    <w:rsid w:val="00051784"/>
    <w:rsid w:val="000540B6"/>
    <w:rsid w:val="0005558B"/>
    <w:rsid w:val="00075546"/>
    <w:rsid w:val="00093E2F"/>
    <w:rsid w:val="000A0B69"/>
    <w:rsid w:val="000A5989"/>
    <w:rsid w:val="000C15E5"/>
    <w:rsid w:val="000C561B"/>
    <w:rsid w:val="00105F3A"/>
    <w:rsid w:val="00117165"/>
    <w:rsid w:val="001729F2"/>
    <w:rsid w:val="00176BE0"/>
    <w:rsid w:val="00177E26"/>
    <w:rsid w:val="001A1562"/>
    <w:rsid w:val="001C37C1"/>
    <w:rsid w:val="001F07CF"/>
    <w:rsid w:val="001F324C"/>
    <w:rsid w:val="00201BBF"/>
    <w:rsid w:val="002361EE"/>
    <w:rsid w:val="00242077"/>
    <w:rsid w:val="00250826"/>
    <w:rsid w:val="00267950"/>
    <w:rsid w:val="002721C3"/>
    <w:rsid w:val="002B225B"/>
    <w:rsid w:val="00355DFB"/>
    <w:rsid w:val="00366604"/>
    <w:rsid w:val="00377A78"/>
    <w:rsid w:val="003862E9"/>
    <w:rsid w:val="003C61C5"/>
    <w:rsid w:val="003D2528"/>
    <w:rsid w:val="00407A83"/>
    <w:rsid w:val="00423619"/>
    <w:rsid w:val="00470AC3"/>
    <w:rsid w:val="00474968"/>
    <w:rsid w:val="0048201E"/>
    <w:rsid w:val="004875DB"/>
    <w:rsid w:val="004A36D7"/>
    <w:rsid w:val="004C516B"/>
    <w:rsid w:val="004C7F24"/>
    <w:rsid w:val="0050722D"/>
    <w:rsid w:val="00513797"/>
    <w:rsid w:val="00541CFB"/>
    <w:rsid w:val="0054475D"/>
    <w:rsid w:val="00563094"/>
    <w:rsid w:val="00585A23"/>
    <w:rsid w:val="005A776B"/>
    <w:rsid w:val="005A7DEE"/>
    <w:rsid w:val="005B67B7"/>
    <w:rsid w:val="005E0B14"/>
    <w:rsid w:val="005F0423"/>
    <w:rsid w:val="00665218"/>
    <w:rsid w:val="006A32FA"/>
    <w:rsid w:val="006F436D"/>
    <w:rsid w:val="006F634D"/>
    <w:rsid w:val="00720382"/>
    <w:rsid w:val="007306AB"/>
    <w:rsid w:val="00750C42"/>
    <w:rsid w:val="00785B01"/>
    <w:rsid w:val="007976D7"/>
    <w:rsid w:val="007B4C38"/>
    <w:rsid w:val="007E2CE6"/>
    <w:rsid w:val="007F0258"/>
    <w:rsid w:val="007F6577"/>
    <w:rsid w:val="00850A9A"/>
    <w:rsid w:val="008636AE"/>
    <w:rsid w:val="0088181B"/>
    <w:rsid w:val="00884378"/>
    <w:rsid w:val="008A72E3"/>
    <w:rsid w:val="008A7489"/>
    <w:rsid w:val="008A7FF3"/>
    <w:rsid w:val="008C15D1"/>
    <w:rsid w:val="008C23A7"/>
    <w:rsid w:val="008E43BF"/>
    <w:rsid w:val="008F386E"/>
    <w:rsid w:val="00900C28"/>
    <w:rsid w:val="00914FE2"/>
    <w:rsid w:val="00947FFD"/>
    <w:rsid w:val="00982D99"/>
    <w:rsid w:val="009A0484"/>
    <w:rsid w:val="009B022D"/>
    <w:rsid w:val="00A37F57"/>
    <w:rsid w:val="00A629D6"/>
    <w:rsid w:val="00A82DC2"/>
    <w:rsid w:val="00AD02FF"/>
    <w:rsid w:val="00B03C63"/>
    <w:rsid w:val="00B06808"/>
    <w:rsid w:val="00B0721B"/>
    <w:rsid w:val="00B24C67"/>
    <w:rsid w:val="00B25613"/>
    <w:rsid w:val="00BA4F03"/>
    <w:rsid w:val="00BE1A03"/>
    <w:rsid w:val="00BE4B9B"/>
    <w:rsid w:val="00C111DC"/>
    <w:rsid w:val="00C31C83"/>
    <w:rsid w:val="00C465F9"/>
    <w:rsid w:val="00C55711"/>
    <w:rsid w:val="00C96817"/>
    <w:rsid w:val="00CA0B52"/>
    <w:rsid w:val="00CD34F9"/>
    <w:rsid w:val="00CD4580"/>
    <w:rsid w:val="00CF7A1E"/>
    <w:rsid w:val="00D11A0A"/>
    <w:rsid w:val="00D166F9"/>
    <w:rsid w:val="00D414DB"/>
    <w:rsid w:val="00D525A7"/>
    <w:rsid w:val="00D537E2"/>
    <w:rsid w:val="00D602DF"/>
    <w:rsid w:val="00D606BC"/>
    <w:rsid w:val="00DC0B2A"/>
    <w:rsid w:val="00DC23BB"/>
    <w:rsid w:val="00DC3A14"/>
    <w:rsid w:val="00DD539B"/>
    <w:rsid w:val="00DF2AB8"/>
    <w:rsid w:val="00E14EF3"/>
    <w:rsid w:val="00E15054"/>
    <w:rsid w:val="00E341DC"/>
    <w:rsid w:val="00E468B1"/>
    <w:rsid w:val="00E50954"/>
    <w:rsid w:val="00E6150D"/>
    <w:rsid w:val="00E945A1"/>
    <w:rsid w:val="00EC5798"/>
    <w:rsid w:val="00EE14BE"/>
    <w:rsid w:val="00EF6005"/>
    <w:rsid w:val="00EF7D6B"/>
    <w:rsid w:val="00F34375"/>
    <w:rsid w:val="00F46C27"/>
    <w:rsid w:val="00F61995"/>
    <w:rsid w:val="00F62598"/>
    <w:rsid w:val="00F7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ECFC0FC-E593-445C-968C-0EC0AA7F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"/>
      <w:sz w:val="24"/>
      <w:szCs w:val="24"/>
    </w:rPr>
  </w:style>
  <w:style w:type="paragraph" w:styleId="1">
    <w:name w:val="heading 1"/>
    <w:basedOn w:val="a"/>
    <w:next w:val="a"/>
    <w:qFormat/>
    <w:rsid w:val="008636AE"/>
    <w:pPr>
      <w:keepNext/>
      <w:widowControl/>
      <w:shd w:val="clear" w:color="auto" w:fill="FFFFFF"/>
      <w:tabs>
        <w:tab w:val="left" w:pos="4962"/>
        <w:tab w:val="left" w:leader="underscore" w:pos="8117"/>
      </w:tabs>
      <w:autoSpaceDE/>
      <w:autoSpaceDN/>
      <w:adjustRightInd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525A7"/>
    <w:pPr>
      <w:keepNext/>
      <w:widowControl/>
      <w:autoSpaceDE/>
      <w:autoSpaceDN/>
      <w:adjustRightInd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25A7"/>
    <w:pPr>
      <w:keepNext/>
      <w:widowControl/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Pr>
      <w:rFonts w:ascii="Arial" w:hAnsi="Arial" w:cs="Arial"/>
      <w:i/>
      <w:iCs/>
      <w:sz w:val="18"/>
      <w:szCs w:val="18"/>
    </w:rPr>
  </w:style>
  <w:style w:type="character" w:customStyle="1" w:styleId="FontStyle13">
    <w:name w:val="Font Style13"/>
    <w:rPr>
      <w:rFonts w:ascii="Arial" w:hAnsi="Arial" w:cs="Arial"/>
      <w:sz w:val="20"/>
      <w:szCs w:val="20"/>
    </w:rPr>
  </w:style>
  <w:style w:type="character" w:customStyle="1" w:styleId="FontStyle14">
    <w:name w:val="Font Style14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Pr>
      <w:rFonts w:ascii="Arial" w:hAnsi="Arial" w:cs="Arial"/>
      <w:sz w:val="18"/>
      <w:szCs w:val="18"/>
    </w:rPr>
  </w:style>
  <w:style w:type="character" w:styleId="a3">
    <w:name w:val="Hyperlink"/>
    <w:rPr>
      <w:color w:val="648BCB"/>
      <w:u w:val="single"/>
    </w:rPr>
  </w:style>
  <w:style w:type="paragraph" w:styleId="a4">
    <w:name w:val="Название"/>
    <w:basedOn w:val="a"/>
    <w:link w:val="a5"/>
    <w:qFormat/>
    <w:rsid w:val="008636AE"/>
    <w:pPr>
      <w:widowControl/>
      <w:autoSpaceDE/>
      <w:autoSpaceDN/>
      <w:adjustRightInd/>
      <w:jc w:val="center"/>
    </w:pPr>
    <w:rPr>
      <w:rFonts w:hAnsi="Times New Roman"/>
      <w:b/>
      <w:bCs/>
    </w:rPr>
  </w:style>
  <w:style w:type="character" w:customStyle="1" w:styleId="a5">
    <w:name w:val="Название Знак"/>
    <w:link w:val="a4"/>
    <w:rsid w:val="008636AE"/>
    <w:rPr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rsid w:val="00F62598"/>
    <w:pPr>
      <w:widowControl w:val="0"/>
      <w:autoSpaceDE w:val="0"/>
      <w:autoSpaceDN w:val="0"/>
      <w:adjustRightInd w:val="0"/>
      <w:ind w:firstLine="720"/>
    </w:pPr>
    <w:rPr>
      <w:rFonts w:hAnsi="Arial" w:cs="Arial"/>
    </w:rPr>
  </w:style>
  <w:style w:type="paragraph" w:customStyle="1" w:styleId="ConsPlusNonformat">
    <w:name w:val="ConsPlusNonformat"/>
    <w:rsid w:val="001F07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rsid w:val="001F07C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</w:rPr>
  </w:style>
  <w:style w:type="character" w:styleId="a7">
    <w:name w:val="page number"/>
    <w:basedOn w:val="a0"/>
    <w:rsid w:val="001F07CF"/>
  </w:style>
  <w:style w:type="paragraph" w:styleId="a8">
    <w:name w:val="footnote text"/>
    <w:aliases w:val=" Знак"/>
    <w:basedOn w:val="a"/>
    <w:link w:val="a9"/>
    <w:semiHidden/>
    <w:rsid w:val="001F07CF"/>
    <w:pPr>
      <w:widowControl/>
      <w:autoSpaceDE/>
      <w:autoSpaceDN/>
      <w:adjustRightInd/>
    </w:pPr>
    <w:rPr>
      <w:rFonts w:hAnsi="Times New Roman"/>
      <w:sz w:val="20"/>
      <w:szCs w:val="20"/>
    </w:rPr>
  </w:style>
  <w:style w:type="character" w:styleId="aa">
    <w:name w:val="footnote reference"/>
    <w:semiHidden/>
    <w:rsid w:val="001F07CF"/>
    <w:rPr>
      <w:vertAlign w:val="superscript"/>
    </w:rPr>
  </w:style>
  <w:style w:type="paragraph" w:styleId="ab">
    <w:name w:val="List Paragraph"/>
    <w:basedOn w:val="a"/>
    <w:qFormat/>
    <w:rsid w:val="001F07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сноски Знак"/>
    <w:aliases w:val=" Знак Знак1"/>
    <w:link w:val="a8"/>
    <w:semiHidden/>
    <w:rsid w:val="001F07CF"/>
    <w:rPr>
      <w:lang w:val="ru-RU" w:eastAsia="ru-RU" w:bidi="ar-SA"/>
    </w:rPr>
  </w:style>
  <w:style w:type="paragraph" w:customStyle="1" w:styleId="ConsPlusTitle">
    <w:name w:val="ConsPlusTitle"/>
    <w:rsid w:val="00900C28"/>
    <w:pPr>
      <w:autoSpaceDE w:val="0"/>
      <w:autoSpaceDN w:val="0"/>
      <w:adjustRightInd w:val="0"/>
    </w:pPr>
    <w:rPr>
      <w:rFonts w:ascii="Times New Roman" w:eastAsia="Calibri"/>
      <w:b/>
      <w:bCs/>
      <w:sz w:val="28"/>
      <w:szCs w:val="28"/>
      <w:lang w:eastAsia="en-US"/>
    </w:rPr>
  </w:style>
  <w:style w:type="paragraph" w:styleId="ac">
    <w:name w:val="header"/>
    <w:basedOn w:val="a"/>
    <w:rsid w:val="0011716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</w:rPr>
  </w:style>
  <w:style w:type="character" w:styleId="ad">
    <w:name w:val="Strong"/>
    <w:qFormat/>
    <w:rsid w:val="00F46C27"/>
    <w:rPr>
      <w:b/>
      <w:bCs/>
    </w:rPr>
  </w:style>
  <w:style w:type="paragraph" w:styleId="ae">
    <w:name w:val="Balloon Text"/>
    <w:basedOn w:val="a"/>
    <w:link w:val="af"/>
    <w:rsid w:val="00BE4B9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E4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 основных направлениях бюджетной и налоговой политики Ростовской области на</vt:lpstr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основных направлениях бюджетной и налоговой политики Ростовской области на</dc:title>
  <dc:subject/>
  <dc:creator>Пользователь</dc:creator>
  <cp:keywords/>
  <dc:description/>
  <cp:lastModifiedBy>Pai Pinky</cp:lastModifiedBy>
  <cp:revision>2</cp:revision>
  <cp:lastPrinted>2012-01-13T07:59:00Z</cp:lastPrinted>
  <dcterms:created xsi:type="dcterms:W3CDTF">2025-07-14T17:50:00Z</dcterms:created>
  <dcterms:modified xsi:type="dcterms:W3CDTF">2025-07-14T17:50:00Z</dcterms:modified>
</cp:coreProperties>
</file>